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05" w:rsidRDefault="003C5705" w:rsidP="003C5705">
      <w:pPr>
        <w:pStyle w:val="Standard"/>
        <w:spacing w:after="200" w:line="276" w:lineRule="auto"/>
      </w:pPr>
      <w:r>
        <w:rPr>
          <w:rFonts w:ascii="Times New Roman CE" w:hAnsi="Times New Roman CE"/>
          <w:b/>
          <w:sz w:val="16"/>
          <w:szCs w:val="16"/>
        </w:rPr>
        <w:t>K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lauzula</w:t>
      </w:r>
      <w:proofErr w:type="spellEnd"/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informacyjna</w:t>
      </w:r>
      <w:proofErr w:type="spellEnd"/>
    </w:p>
    <w:p w:rsidR="003C5705" w:rsidRDefault="003C5705" w:rsidP="003C5705">
      <w:pPr>
        <w:pStyle w:val="Standard"/>
        <w:spacing w:after="200" w:line="276" w:lineRule="auto"/>
        <w:jc w:val="both"/>
      </w:pPr>
      <w:proofErr w:type="spellStart"/>
      <w:r>
        <w:rPr>
          <w:rFonts w:ascii="Times New Roman" w:hAnsi="Times New Roman"/>
          <w:sz w:val="16"/>
          <w:szCs w:val="16"/>
          <w:lang w:val="en-US"/>
        </w:rPr>
        <w:t>Przetwarzanie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osobowych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wnioskodawcy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lub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beneficjenta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>
        <w:rPr>
          <w:rFonts w:ascii="Times New Roman CE" w:hAnsi="Times New Roman CE"/>
          <w:sz w:val="16"/>
          <w:szCs w:val="16"/>
        </w:rPr>
        <w:t xml:space="preserve">świadczenia wraz z danymi członków rodziny w związku udzieleniem pomocy w formie dodatku </w:t>
      </w:r>
      <w:r>
        <w:rPr>
          <w:rFonts w:ascii="Times New Roman CE" w:hAnsi="Times New Roman CE"/>
          <w:sz w:val="16"/>
          <w:szCs w:val="16"/>
        </w:rPr>
        <w:t>węglowego</w:t>
      </w:r>
      <w:bookmarkStart w:id="0" w:name="_GoBack"/>
      <w:bookmarkEnd w:id="0"/>
      <w:r>
        <w:rPr>
          <w:rFonts w:ascii="Times New Roman CE" w:hAnsi="Times New Roman CE"/>
          <w:sz w:val="16"/>
          <w:szCs w:val="16"/>
        </w:rPr>
        <w:t xml:space="preserve"> – </w:t>
      </w:r>
      <w:r>
        <w:rPr>
          <w:rFonts w:ascii="Times New Roman CE" w:hAnsi="Times New Roman CE"/>
          <w:b/>
          <w:sz w:val="16"/>
          <w:szCs w:val="16"/>
        </w:rPr>
        <w:t>obowiązek informacyjny z art. 13 RODO;</w:t>
      </w:r>
    </w:p>
    <w:p w:rsidR="003C5705" w:rsidRDefault="003C5705" w:rsidP="003C5705">
      <w:pPr>
        <w:pStyle w:val="Standard"/>
        <w:spacing w:after="200" w:line="276" w:lineRule="auto"/>
        <w:jc w:val="both"/>
      </w:pPr>
      <w:proofErr w:type="spellStart"/>
      <w:r>
        <w:rPr>
          <w:rFonts w:ascii="Times New Roman" w:hAnsi="Times New Roman"/>
          <w:sz w:val="16"/>
          <w:szCs w:val="16"/>
          <w:lang w:val="en-US"/>
        </w:rPr>
        <w:t>Administratorem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Osobowych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jest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Gminny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O</w:t>
      </w:r>
      <w:r>
        <w:rPr>
          <w:rFonts w:ascii="Times New Roman CE" w:hAnsi="Times New Roman CE"/>
          <w:sz w:val="16"/>
          <w:szCs w:val="16"/>
        </w:rPr>
        <w:t xml:space="preserve">środek Pomocy Społecznej w Turobinie, adres: ul. Rynek 4, 23-465 Turobin, kontakt: 84 6833417 e-mail: </w:t>
      </w:r>
      <w:hyperlink r:id="rId5" w:history="1">
        <w:r>
          <w:rPr>
            <w:rStyle w:val="Hipercze"/>
            <w:color w:val="auto"/>
            <w:u w:val="none"/>
          </w:rPr>
          <w:t>gops@turobin.pl</w:t>
        </w:r>
      </w:hyperlink>
      <w:r>
        <w:rPr>
          <w:rFonts w:ascii="Times New Roman CE" w:hAnsi="Times New Roman CE"/>
          <w:color w:val="0000FF"/>
          <w:sz w:val="16"/>
          <w:szCs w:val="16"/>
          <w:u w:val="single"/>
        </w:rPr>
        <w:t xml:space="preserve">  </w:t>
      </w:r>
      <w:r>
        <w:rPr>
          <w:rFonts w:ascii="Times New Roman CE" w:hAnsi="Times New Roman CE"/>
          <w:color w:val="0000FF"/>
          <w:sz w:val="16"/>
          <w:szCs w:val="16"/>
        </w:rPr>
        <w:t xml:space="preserve"> </w:t>
      </w:r>
    </w:p>
    <w:p w:rsidR="003C5705" w:rsidRDefault="003C5705" w:rsidP="003C5705">
      <w:pPr>
        <w:pStyle w:val="Standard"/>
        <w:spacing w:after="200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Administrator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wyznacza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Inspektora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Ochrony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.  </w:t>
      </w:r>
    </w:p>
    <w:p w:rsidR="003C5705" w:rsidRDefault="003C5705" w:rsidP="003C5705">
      <w:pPr>
        <w:pStyle w:val="Standard"/>
        <w:spacing w:after="200"/>
        <w:jc w:val="both"/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Administrator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osobowe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w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celu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realizacji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jego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zada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>ń statutowych tj. zadań związanych z udzielaniem świadczeń rodzinnych.</w:t>
      </w:r>
    </w:p>
    <w:p w:rsidR="003C5705" w:rsidRDefault="003C5705" w:rsidP="003C5705">
      <w:pPr>
        <w:pStyle w:val="Standard"/>
        <w:spacing w:after="200"/>
        <w:jc w:val="both"/>
      </w:pP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Podstawy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prawne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osobowych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przez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Administratora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to: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a)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wype</w:t>
      </w:r>
      <w:r>
        <w:rPr>
          <w:rFonts w:ascii="Times New Roman CE" w:hAnsi="Times New Roman CE"/>
          <w:color w:val="000000"/>
          <w:sz w:val="16"/>
          <w:szCs w:val="16"/>
        </w:rPr>
        <w:t>łnienie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obowiązku prawnego ciążącego na Administratorze – art. 6 ust. 1 lit. c i art. 9 ust. 2 lit. b RODO.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b) 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ile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jest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niezb</w:t>
      </w:r>
      <w:r>
        <w:rPr>
          <w:rFonts w:ascii="Times New Roman CE" w:hAnsi="Times New Roman CE"/>
          <w:color w:val="000000"/>
          <w:sz w:val="16"/>
          <w:szCs w:val="16"/>
        </w:rPr>
        <w:t>ędne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do wykonywania zadania realizowanego w interesie publicznym – art. 6 ust. 1 lit. e RODO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c) 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ile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jest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niezb</w:t>
      </w:r>
      <w:r>
        <w:rPr>
          <w:rFonts w:ascii="Times New Roman CE" w:hAnsi="Times New Roman CE"/>
          <w:color w:val="000000"/>
          <w:sz w:val="16"/>
          <w:szCs w:val="16"/>
        </w:rPr>
        <w:t>ędne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do ochrony żywotnych interesów osoby – art. 6 ust 1 lit. d i art. 9 ust. 2 lit. c RODO</w:t>
      </w:r>
    </w:p>
    <w:p w:rsidR="003C5705" w:rsidRDefault="003C5705" w:rsidP="003C5705">
      <w:pPr>
        <w:pStyle w:val="Standard"/>
        <w:spacing w:after="200"/>
        <w:jc w:val="both"/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Administrator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mo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>że przekazać dane osobowe jedynie uprawnionym z mocy prawa organom czy podmiotom i tylko w dopuszczalnym prawnie zakresie w tym Ministrowi Rodziny, Pracy i Polityki Społecznej.</w:t>
      </w:r>
    </w:p>
    <w:p w:rsidR="003C5705" w:rsidRDefault="003C5705" w:rsidP="003C5705">
      <w:pPr>
        <w:pStyle w:val="Standard"/>
        <w:spacing w:after="200" w:line="276" w:lineRule="auto"/>
        <w:jc w:val="both"/>
      </w:pPr>
      <w:r>
        <w:rPr>
          <w:rFonts w:ascii="Times New Roman" w:hAnsi="Times New Roman"/>
          <w:color w:val="000000"/>
          <w:sz w:val="16"/>
          <w:szCs w:val="16"/>
          <w:lang w:val="en-US"/>
        </w:rPr>
        <w:t>Administrator b</w:t>
      </w:r>
      <w:proofErr w:type="spellStart"/>
      <w:r>
        <w:rPr>
          <w:rFonts w:ascii="Times New Roman CE" w:hAnsi="Times New Roman CE"/>
          <w:color w:val="000000"/>
          <w:sz w:val="16"/>
          <w:szCs w:val="16"/>
        </w:rPr>
        <w:t>ędzie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przetwarzał dane osobowe przez: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a)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dla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w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zwi</w:t>
      </w:r>
      <w:r>
        <w:rPr>
          <w:rFonts w:ascii="Times New Roman CE" w:hAnsi="Times New Roman CE"/>
          <w:color w:val="000000"/>
          <w:sz w:val="16"/>
          <w:szCs w:val="16"/>
        </w:rPr>
        <w:t>ązku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z obowiązkiem prawnym – przez okres wynikający z właściwych przepisów dziedzinowych i z uwagi na odpowiadającą danym kategorię archiwalną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b)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dla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w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zwi</w:t>
      </w:r>
      <w:r>
        <w:rPr>
          <w:rFonts w:ascii="Times New Roman CE" w:hAnsi="Times New Roman CE"/>
          <w:color w:val="000000"/>
          <w:sz w:val="16"/>
          <w:szCs w:val="16"/>
        </w:rPr>
        <w:t>ązku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wykonywania zadania realizowanego w interesie publicznym przez czas wynikający z realizacji tego zadania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c)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dla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w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zwi</w:t>
      </w:r>
      <w:r>
        <w:rPr>
          <w:rFonts w:ascii="Times New Roman CE" w:hAnsi="Times New Roman CE"/>
          <w:color w:val="000000"/>
          <w:sz w:val="16"/>
          <w:szCs w:val="16"/>
        </w:rPr>
        <w:t>ązku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z ochroną żywotnych interesów osoby – przez czas wynikający z zapewnieniem ochrony tych interesów</w:t>
      </w:r>
    </w:p>
    <w:p w:rsidR="003C5705" w:rsidRDefault="003C5705" w:rsidP="003C5705">
      <w:pPr>
        <w:pStyle w:val="Standard"/>
        <w:spacing w:after="200" w:line="276" w:lineRule="auto"/>
        <w:jc w:val="both"/>
      </w:pP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Ka</w:t>
      </w:r>
      <w:r>
        <w:rPr>
          <w:rFonts w:ascii="Times New Roman CE" w:hAnsi="Times New Roman CE"/>
          <w:color w:val="000000"/>
          <w:sz w:val="16"/>
          <w:szCs w:val="16"/>
        </w:rPr>
        <w:t>żdej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osobie, której dane są przetwarzane przysługują następujące prawa: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>- do dost</w:t>
      </w:r>
      <w:proofErr w:type="spellStart"/>
      <w:r>
        <w:rPr>
          <w:rFonts w:ascii="Times New Roman CE" w:hAnsi="Times New Roman CE"/>
          <w:color w:val="000000"/>
          <w:sz w:val="16"/>
          <w:szCs w:val="16"/>
        </w:rPr>
        <w:t>ępu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do swoich danych, </w:t>
      </w:r>
      <w:r>
        <w:rPr>
          <w:rFonts w:ascii="Times New Roman CE" w:hAnsi="Times New Roman CE"/>
          <w:color w:val="000000"/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- do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sprostowania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swoich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- do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ograniczenia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swoich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- do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wniesienia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skargi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organu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nadzorczego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ab/>
      </w:r>
      <w:r>
        <w:rPr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-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dla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dot.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Wykonywania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zadania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publicznego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dodatkowo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wniesienia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sprzeciwu</w:t>
      </w:r>
      <w:proofErr w:type="spellEnd"/>
    </w:p>
    <w:p w:rsidR="003C5705" w:rsidRDefault="003C5705" w:rsidP="003C5705">
      <w:pPr>
        <w:pStyle w:val="Standard"/>
        <w:spacing w:after="200" w:line="276" w:lineRule="auto"/>
        <w:jc w:val="both"/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Dane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osobowe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nie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b</w:t>
      </w:r>
      <w:proofErr w:type="spellStart"/>
      <w:r>
        <w:rPr>
          <w:rFonts w:ascii="Times New Roman CE" w:hAnsi="Times New Roman CE"/>
          <w:color w:val="000000"/>
          <w:sz w:val="16"/>
          <w:szCs w:val="16"/>
        </w:rPr>
        <w:t>ędą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wykorzystywane do zautomatyzowanego podejmowania decyzji ani do profilowania.</w:t>
      </w:r>
    </w:p>
    <w:p w:rsidR="003C5705" w:rsidRDefault="003C5705" w:rsidP="003C5705">
      <w:pPr>
        <w:pStyle w:val="Standard"/>
        <w:spacing w:after="200" w:line="276" w:lineRule="auto"/>
        <w:jc w:val="both"/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Dane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osobowe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nie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b</w:t>
      </w:r>
      <w:proofErr w:type="spellStart"/>
      <w:r>
        <w:rPr>
          <w:rFonts w:ascii="Times New Roman CE" w:hAnsi="Times New Roman CE"/>
          <w:color w:val="000000"/>
          <w:sz w:val="16"/>
          <w:szCs w:val="16"/>
        </w:rPr>
        <w:t>ędą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przetwarzane poza UE.</w:t>
      </w:r>
    </w:p>
    <w:p w:rsidR="003C5705" w:rsidRDefault="003C5705" w:rsidP="003C5705">
      <w:pPr>
        <w:pStyle w:val="Standard"/>
        <w:spacing w:after="200" w:line="276" w:lineRule="auto"/>
        <w:jc w:val="both"/>
      </w:pP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Podanie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osobowych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przetwarzanych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z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obowi</w:t>
      </w:r>
      <w:r>
        <w:rPr>
          <w:rFonts w:ascii="Times New Roman CE" w:hAnsi="Times New Roman CE"/>
          <w:color w:val="000000"/>
          <w:sz w:val="16"/>
          <w:szCs w:val="16"/>
        </w:rPr>
        <w:t>ązku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prawnego Administratora jest obligatoryjne.</w:t>
      </w:r>
    </w:p>
    <w:p w:rsidR="003C5705" w:rsidRDefault="003C5705" w:rsidP="003C5705">
      <w:pPr>
        <w:pStyle w:val="Standard"/>
        <w:spacing w:after="200" w:line="276" w:lineRule="auto"/>
        <w:jc w:val="both"/>
      </w:pP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Brak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podania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wymaganych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uniemo</w:t>
      </w:r>
      <w:r>
        <w:rPr>
          <w:rFonts w:ascii="Times New Roman CE" w:hAnsi="Times New Roman CE"/>
          <w:color w:val="000000"/>
          <w:sz w:val="16"/>
          <w:szCs w:val="16"/>
        </w:rPr>
        <w:t>żliwi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realizację procesu dot. przyznawania świadczenia.</w:t>
      </w:r>
    </w:p>
    <w:p w:rsidR="003C5705" w:rsidRDefault="003C5705" w:rsidP="003C5705">
      <w:pPr>
        <w:pStyle w:val="Standard"/>
        <w:spacing w:after="200" w:line="276" w:lineRule="auto"/>
        <w:jc w:val="both"/>
        <w:rPr>
          <w:rFonts w:ascii="Times New Roman" w:hAnsi="Times New Roman"/>
          <w:color w:val="000000"/>
          <w:sz w:val="16"/>
          <w:szCs w:val="16"/>
          <w:u w:val="single"/>
          <w:lang w:val="en-US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>Podstawy</w:t>
      </w:r>
      <w:proofErr w:type="spellEnd"/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>prawne</w:t>
      </w:r>
      <w:proofErr w:type="spellEnd"/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>:</w:t>
      </w:r>
    </w:p>
    <w:p w:rsidR="003C5705" w:rsidRDefault="003C5705" w:rsidP="003C5705">
      <w:pPr>
        <w:pStyle w:val="Standard"/>
        <w:spacing w:after="200" w:line="276" w:lineRule="auto"/>
        <w:ind w:hanging="360"/>
        <w:jc w:val="both"/>
      </w:pP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Rozporz</w:t>
      </w:r>
      <w:r>
        <w:rPr>
          <w:rFonts w:ascii="Times New Roman CE" w:hAnsi="Times New Roman CE"/>
          <w:color w:val="000000"/>
          <w:sz w:val="16"/>
          <w:szCs w:val="16"/>
        </w:rPr>
        <w:t>ądzenie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3C5705" w:rsidRDefault="003C5705" w:rsidP="003C5705">
      <w:pPr>
        <w:pStyle w:val="Standard"/>
        <w:spacing w:after="200" w:line="276" w:lineRule="auto"/>
        <w:ind w:hanging="360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Ustawa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z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dnia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10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maja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2018 r. o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ochronie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danych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osobowych</w:t>
      </w:r>
      <w:proofErr w:type="spellEnd"/>
    </w:p>
    <w:p w:rsidR="003C5705" w:rsidRDefault="003C5705" w:rsidP="003C5705">
      <w:pPr>
        <w:pStyle w:val="Standard"/>
        <w:spacing w:after="200" w:line="276" w:lineRule="auto"/>
        <w:ind w:hanging="360"/>
        <w:jc w:val="both"/>
      </w:pPr>
      <w:r>
        <w:rPr>
          <w:rFonts w:ascii="Times New Roman" w:hAnsi="Times New Roman"/>
          <w:color w:val="000000"/>
          <w:sz w:val="16"/>
          <w:szCs w:val="16"/>
          <w:lang w:val="en-US"/>
        </w:rPr>
        <w:t>W</w:t>
      </w:r>
      <w:proofErr w:type="spellStart"/>
      <w:r>
        <w:rPr>
          <w:rFonts w:ascii="Times New Roman CE" w:hAnsi="Times New Roman CE"/>
          <w:color w:val="000000"/>
          <w:sz w:val="16"/>
          <w:szCs w:val="16"/>
        </w:rPr>
        <w:t>łaściwe</w:t>
      </w:r>
      <w:proofErr w:type="spellEnd"/>
      <w:r>
        <w:rPr>
          <w:rFonts w:ascii="Times New Roman CE" w:hAnsi="Times New Roman CE"/>
          <w:color w:val="000000"/>
          <w:sz w:val="16"/>
          <w:szCs w:val="16"/>
        </w:rPr>
        <w:t xml:space="preserve"> przepisy dot. dodatku osłonowego i innych, do przestrzegania których zobowiązany jest Administrator.</w:t>
      </w:r>
    </w:p>
    <w:p w:rsidR="003C5705" w:rsidRDefault="003C5705" w:rsidP="003C5705">
      <w:pPr>
        <w:pStyle w:val="Standard"/>
      </w:pPr>
    </w:p>
    <w:p w:rsidR="003C5705" w:rsidRDefault="003C5705" w:rsidP="003C5705">
      <w:pPr>
        <w:pStyle w:val="Standard"/>
        <w:rPr>
          <w:sz w:val="16"/>
          <w:szCs w:val="16"/>
        </w:rPr>
      </w:pPr>
    </w:p>
    <w:p w:rsidR="003C5705" w:rsidRDefault="003C5705" w:rsidP="003C5705">
      <w:pPr>
        <w:pStyle w:val="Standard"/>
        <w:rPr>
          <w:sz w:val="16"/>
          <w:szCs w:val="16"/>
        </w:rPr>
      </w:pPr>
    </w:p>
    <w:p w:rsidR="003C5705" w:rsidRDefault="003C5705" w:rsidP="003C570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16"/>
          <w:szCs w:val="16"/>
        </w:rPr>
        <w:t>…..............................................................................................................</w:t>
      </w:r>
    </w:p>
    <w:p w:rsidR="003C5705" w:rsidRDefault="003C5705" w:rsidP="003C5705">
      <w:pPr>
        <w:pStyle w:val="Standard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 i podpis)</w:t>
      </w:r>
    </w:p>
    <w:p w:rsidR="003D5CA5" w:rsidRDefault="003D5CA5"/>
    <w:sectPr w:rsidR="003D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5"/>
    <w:rsid w:val="003C5705"/>
    <w:rsid w:val="003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570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3C5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570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3C5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ps@turo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2022-08-17T06:48:00Z</dcterms:created>
  <dcterms:modified xsi:type="dcterms:W3CDTF">2022-08-17T06:49:00Z</dcterms:modified>
</cp:coreProperties>
</file>