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2" w:rsidRDefault="004A5B72" w:rsidP="004A5B72">
      <w:pPr>
        <w:pStyle w:val="Standard"/>
        <w:spacing w:after="200" w:line="276" w:lineRule="auto"/>
      </w:pPr>
      <w:r>
        <w:rPr>
          <w:rFonts w:ascii="Times New Roman CE" w:hAnsi="Times New Roman CE"/>
          <w:b/>
          <w:sz w:val="16"/>
          <w:szCs w:val="16"/>
        </w:rPr>
        <w:t>K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lauzula</w:t>
      </w:r>
      <w:proofErr w:type="spell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informacyjna</w:t>
      </w:r>
      <w:proofErr w:type="spellEnd"/>
    </w:p>
    <w:p w:rsidR="004A5B72" w:rsidRDefault="004A5B72" w:rsidP="004A5B72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Przetwarzanie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wnioskodawcy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lub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beneficjenta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 CE" w:hAnsi="Times New Roman CE"/>
          <w:sz w:val="16"/>
          <w:szCs w:val="16"/>
        </w:rPr>
        <w:t xml:space="preserve">świadczenia wraz z danymi członków rodziny w związku udzieleniem pomocy w formie dodatku dla gospodarstw domowych – </w:t>
      </w:r>
      <w:r>
        <w:rPr>
          <w:rFonts w:ascii="Times New Roman CE" w:hAnsi="Times New Roman CE"/>
          <w:b/>
          <w:sz w:val="16"/>
          <w:szCs w:val="16"/>
        </w:rPr>
        <w:t>obowiązek informacyjny z art. 13 RODO;</w:t>
      </w:r>
    </w:p>
    <w:p w:rsidR="004A5B72" w:rsidRDefault="004A5B72" w:rsidP="004A5B72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Administratorem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Gminny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O</w:t>
      </w:r>
      <w:r>
        <w:rPr>
          <w:rFonts w:ascii="Times New Roman CE" w:hAnsi="Times New Roman CE"/>
          <w:sz w:val="16"/>
          <w:szCs w:val="16"/>
        </w:rPr>
        <w:t xml:space="preserve">środek Pomocy Społecznej w Turobinie, adres: ul. Rynek 4, 23-465 Turobin, kontakt: 84 6833417 e-mail: </w:t>
      </w:r>
      <w:hyperlink r:id="rId5" w:history="1">
        <w:r>
          <w:rPr>
            <w:rStyle w:val="Hipercze"/>
            <w:color w:val="auto"/>
            <w:u w:val="none"/>
          </w:rPr>
          <w:t>gops@turobin.pl</w:t>
        </w:r>
      </w:hyperlink>
      <w:r>
        <w:rPr>
          <w:rFonts w:ascii="Times New Roman CE" w:hAnsi="Times New Roman CE"/>
          <w:color w:val="0000FF"/>
          <w:sz w:val="16"/>
          <w:szCs w:val="16"/>
          <w:u w:val="single"/>
        </w:rPr>
        <w:t xml:space="preserve">  </w:t>
      </w:r>
      <w:r>
        <w:rPr>
          <w:rFonts w:ascii="Times New Roman CE" w:hAnsi="Times New Roman CE"/>
          <w:color w:val="0000FF"/>
          <w:sz w:val="16"/>
          <w:szCs w:val="16"/>
        </w:rPr>
        <w:t xml:space="preserve"> </w:t>
      </w:r>
    </w:p>
    <w:p w:rsidR="004A5B72" w:rsidRDefault="004A5B72" w:rsidP="004A5B72">
      <w:pPr>
        <w:pStyle w:val="Standard"/>
        <w:spacing w:after="20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wyznacza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Inspektora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Ochrony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.  </w:t>
      </w:r>
    </w:p>
    <w:p w:rsidR="004A5B72" w:rsidRDefault="004A5B72" w:rsidP="004A5B72">
      <w:pPr>
        <w:pStyle w:val="Standard"/>
        <w:spacing w:after="20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celu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realizacji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jego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zada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ń statutowych tj. zadań związanych z </w:t>
      </w:r>
      <w:r w:rsidR="00EB0C8E">
        <w:rPr>
          <w:rFonts w:ascii="Times New Roman CE" w:hAnsi="Times New Roman CE"/>
          <w:color w:val="000000"/>
          <w:sz w:val="16"/>
          <w:szCs w:val="16"/>
        </w:rPr>
        <w:t>udzielaniem świadczeń</w:t>
      </w:r>
      <w:bookmarkStart w:id="0" w:name="_GoBack"/>
      <w:bookmarkEnd w:id="0"/>
      <w:r>
        <w:rPr>
          <w:rFonts w:ascii="Times New Roman CE" w:hAnsi="Times New Roman CE"/>
          <w:color w:val="000000"/>
          <w:sz w:val="16"/>
          <w:szCs w:val="16"/>
        </w:rPr>
        <w:t>.</w:t>
      </w:r>
    </w:p>
    <w:p w:rsidR="004A5B72" w:rsidRDefault="004A5B72" w:rsidP="004A5B72">
      <w:pPr>
        <w:pStyle w:val="Standard"/>
        <w:spacing w:after="200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Podstawy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prawne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przez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Administratora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to: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wype</w:t>
      </w:r>
      <w:r>
        <w:rPr>
          <w:rFonts w:ascii="Times New Roman CE" w:hAnsi="Times New Roman CE"/>
          <w:color w:val="000000"/>
          <w:sz w:val="16"/>
          <w:szCs w:val="16"/>
        </w:rPr>
        <w:t>łnienie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obowiązku prawnego ciążącego na Administratorze – art. 6 ust. 1 lit. c i art. 9 ust. 2 lit. b RODO.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b)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ile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niezb</w:t>
      </w:r>
      <w:r>
        <w:rPr>
          <w:rFonts w:ascii="Times New Roman CE" w:hAnsi="Times New Roman CE"/>
          <w:color w:val="000000"/>
          <w:sz w:val="16"/>
          <w:szCs w:val="16"/>
        </w:rPr>
        <w:t>ędne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wykonywania zadania realizowanego w interesie publicznym – art. 6 ust. 1 lit. e RODO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c)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ile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niezb</w:t>
      </w:r>
      <w:r>
        <w:rPr>
          <w:rFonts w:ascii="Times New Roman CE" w:hAnsi="Times New Roman CE"/>
          <w:color w:val="000000"/>
          <w:sz w:val="16"/>
          <w:szCs w:val="16"/>
        </w:rPr>
        <w:t>ędne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ochrony żywotnych interesów osoby – art. 6 ust 1 lit. d i art. 9 ust. 2 lit. c RODO</w:t>
      </w:r>
    </w:p>
    <w:p w:rsidR="004A5B72" w:rsidRDefault="004A5B72" w:rsidP="004A5B72">
      <w:pPr>
        <w:pStyle w:val="Standard"/>
        <w:spacing w:after="20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mo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>że przekazać dane osobowe jedynie uprawnionym z mocy prawa organom czy podmiotom i tylko w dopuszczalnym prawnie zakresie w tym Ministrowi Rodziny, Pracy i Polityki Społecznej.</w:t>
      </w:r>
    </w:p>
    <w:p w:rsidR="004A5B72" w:rsidRDefault="004A5B72" w:rsidP="004A5B72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>Administrator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ędzie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przetwarzał dane osobowe przez: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z obowiązkiem prawnym – przez okres wynikający z właściwych przepisów dziedzinowych i z uwagi na odpowiadającą danym kategorię archiwalną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b)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wykonywania zadania realizowanego w interesie publicznym przez czas wynikający z realizacji tego zadania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c)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z ochroną żywotnych interesów osoby – przez czas wynikający z zapewnieniem ochrony tych interesów</w:t>
      </w:r>
    </w:p>
    <w:p w:rsidR="004A5B72" w:rsidRDefault="004A5B72" w:rsidP="004A5B72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Ka</w:t>
      </w:r>
      <w:r>
        <w:rPr>
          <w:rFonts w:ascii="Times New Roman CE" w:hAnsi="Times New Roman CE"/>
          <w:color w:val="000000"/>
          <w:sz w:val="16"/>
          <w:szCs w:val="16"/>
        </w:rPr>
        <w:t>żdej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osobie, której dane są przetwarzane przysługują następujące prawa: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>- do dost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ępu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swoich danych,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sprostowania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swoich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ograniczenia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swoich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wniesienia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skargi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organu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nadzorczego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dot.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Wykonywania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zadania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publicznego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dodatkowo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wniesienia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sprzeciwu</w:t>
      </w:r>
      <w:proofErr w:type="spellEnd"/>
    </w:p>
    <w:p w:rsidR="004A5B72" w:rsidRDefault="004A5B72" w:rsidP="004A5B72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Dane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ędą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wykorzystywane do zautomatyzowanego podejmowania decyzji ani do profilowania.</w:t>
      </w:r>
    </w:p>
    <w:p w:rsidR="004A5B72" w:rsidRDefault="004A5B72" w:rsidP="004A5B72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Dane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ędą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przetwarzane poza UE.</w:t>
      </w:r>
    </w:p>
    <w:p w:rsidR="004A5B72" w:rsidRDefault="004A5B72" w:rsidP="004A5B72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Podanie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obowi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prawnego Administratora jest obligatoryjne.</w:t>
      </w:r>
    </w:p>
    <w:p w:rsidR="004A5B72" w:rsidRDefault="004A5B72" w:rsidP="004A5B72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Brak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wymaganych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uniemo</w:t>
      </w:r>
      <w:r>
        <w:rPr>
          <w:rFonts w:ascii="Times New Roman CE" w:hAnsi="Times New Roman CE"/>
          <w:color w:val="000000"/>
          <w:sz w:val="16"/>
          <w:szCs w:val="16"/>
        </w:rPr>
        <w:t>żliwi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realizację procesu dot. przyznawania świadczenia.</w:t>
      </w:r>
    </w:p>
    <w:p w:rsidR="004A5B72" w:rsidRDefault="004A5B72" w:rsidP="004A5B72">
      <w:pPr>
        <w:pStyle w:val="Standard"/>
        <w:spacing w:after="200" w:line="276" w:lineRule="auto"/>
        <w:jc w:val="both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Podstawy</w:t>
      </w:r>
      <w:proofErr w:type="spellEnd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prawne</w:t>
      </w:r>
      <w:proofErr w:type="spellEnd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:</w:t>
      </w:r>
    </w:p>
    <w:p w:rsidR="004A5B72" w:rsidRDefault="004A5B72" w:rsidP="004A5B72">
      <w:pPr>
        <w:pStyle w:val="Standard"/>
        <w:spacing w:after="200" w:line="276" w:lineRule="auto"/>
        <w:ind w:hanging="360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Rozporz</w:t>
      </w:r>
      <w:r>
        <w:rPr>
          <w:rFonts w:ascii="Times New Roman CE" w:hAnsi="Times New Roman CE"/>
          <w:color w:val="000000"/>
          <w:sz w:val="16"/>
          <w:szCs w:val="16"/>
        </w:rPr>
        <w:t>ądzenie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A5B72" w:rsidRDefault="004A5B72" w:rsidP="004A5B72">
      <w:pPr>
        <w:pStyle w:val="Standard"/>
        <w:spacing w:after="200" w:line="276" w:lineRule="auto"/>
        <w:ind w:hanging="36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Ustawa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maja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2018 r.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ochronie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</w:p>
    <w:p w:rsidR="004A5B72" w:rsidRDefault="004A5B72" w:rsidP="004A5B72">
      <w:pPr>
        <w:pStyle w:val="Standard"/>
        <w:spacing w:after="200" w:line="276" w:lineRule="auto"/>
        <w:ind w:hanging="36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>W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łaściwe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przepisy dot. dodatku osłonowego i innych, do przestrzegania których zobowiązany jest Administrator.</w:t>
      </w:r>
    </w:p>
    <w:p w:rsidR="004A5B72" w:rsidRDefault="004A5B72" w:rsidP="004A5B72">
      <w:pPr>
        <w:pStyle w:val="Standard"/>
      </w:pPr>
    </w:p>
    <w:p w:rsidR="004A5B72" w:rsidRDefault="004A5B72" w:rsidP="004A5B72">
      <w:pPr>
        <w:pStyle w:val="Standard"/>
        <w:rPr>
          <w:sz w:val="16"/>
          <w:szCs w:val="16"/>
        </w:rPr>
      </w:pPr>
    </w:p>
    <w:p w:rsidR="004A5B72" w:rsidRDefault="004A5B72" w:rsidP="004A5B72">
      <w:pPr>
        <w:pStyle w:val="Standard"/>
        <w:rPr>
          <w:sz w:val="16"/>
          <w:szCs w:val="16"/>
        </w:rPr>
      </w:pPr>
    </w:p>
    <w:p w:rsidR="004A5B72" w:rsidRDefault="004A5B72" w:rsidP="004A5B7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…..............................................................................................................</w:t>
      </w:r>
    </w:p>
    <w:p w:rsidR="004A5B72" w:rsidRDefault="004A5B72" w:rsidP="004A5B72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4A5B72" w:rsidRDefault="004A5B72" w:rsidP="004A5B72"/>
    <w:p w:rsidR="0032323F" w:rsidRDefault="0032323F"/>
    <w:sectPr w:rsidR="0032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2"/>
    <w:rsid w:val="0032323F"/>
    <w:rsid w:val="004A5B72"/>
    <w:rsid w:val="00E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B7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5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B7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tu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2022-09-22T09:10:00Z</dcterms:created>
  <dcterms:modified xsi:type="dcterms:W3CDTF">2022-09-22T09:34:00Z</dcterms:modified>
</cp:coreProperties>
</file>